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EE" w:rsidRDefault="001F2E47" w:rsidP="00313CF8">
      <w:pPr>
        <w:tabs>
          <w:tab w:val="left" w:pos="900"/>
          <w:tab w:val="left" w:pos="7488"/>
          <w:tab w:val="right" w:pos="9354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FB2F5A" w:rsidRPr="00FB2F5A" w:rsidRDefault="00FB2F5A" w:rsidP="00FB2F5A">
      <w:pPr>
        <w:tabs>
          <w:tab w:val="left" w:pos="900"/>
          <w:tab w:val="left" w:pos="7488"/>
          <w:tab w:val="right" w:pos="9354"/>
        </w:tabs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                                                   </w:t>
      </w:r>
      <w:r w:rsidRPr="00FB2F5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Форма № 025-4/у</w:t>
      </w:r>
    </w:p>
    <w:p w:rsidR="003E4A9F" w:rsidRPr="00FB2F5A" w:rsidRDefault="00FB2F5A" w:rsidP="00FB2F5A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                                                           </w:t>
      </w:r>
      <w:r w:rsidR="003F5539" w:rsidRPr="00FB2F5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приказом</w:t>
      </w:r>
    </w:p>
    <w:p w:rsidR="00FB2F5A" w:rsidRDefault="00FB2F5A" w:rsidP="00FB2F5A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  <w:t xml:space="preserve">                                                                                         </w:t>
      </w:r>
      <w:r w:rsidR="003F5539" w:rsidRPr="00FB2F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</w:t>
      </w:r>
      <w:r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  <w:t>инздрава</w:t>
      </w:r>
      <w:r w:rsidR="003F5539" w:rsidRPr="00FB2F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</w:t>
      </w:r>
      <w:r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  <w:t xml:space="preserve">ыргызской    </w:t>
      </w:r>
    </w:p>
    <w:p w:rsidR="003F5539" w:rsidRPr="00FB2F5A" w:rsidRDefault="00FB2F5A" w:rsidP="00FB2F5A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  <w:t xml:space="preserve">                                                                     Республики</w:t>
      </w:r>
      <w:bookmarkStart w:id="0" w:name="_GoBack"/>
      <w:bookmarkEnd w:id="0"/>
    </w:p>
    <w:p w:rsidR="003E4A9F" w:rsidRPr="003B36DE" w:rsidRDefault="00FB2F5A" w:rsidP="00FB2F5A">
      <w:pPr>
        <w:tabs>
          <w:tab w:val="left" w:pos="360"/>
        </w:tabs>
        <w:spacing w:after="0" w:line="240" w:lineRule="auto"/>
        <w:ind w:right="-2" w:firstLine="567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  <w:t xml:space="preserve">                                                                                      </w:t>
      </w:r>
      <w:r w:rsidR="003E4A9F" w:rsidRPr="00FB2F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___ 202</w:t>
      </w:r>
      <w:r w:rsidRPr="00FB2F5A">
        <w:rPr>
          <w:rFonts w:ascii="Times New Roman" w:eastAsia="Calibri" w:hAnsi="Times New Roman" w:cs="Times New Roman"/>
          <w:bCs/>
          <w:sz w:val="24"/>
          <w:szCs w:val="24"/>
          <w:lang w:val="ky-KG" w:eastAsia="ru-RU"/>
        </w:rPr>
        <w:t>2</w:t>
      </w:r>
      <w:r w:rsidR="003E4A9F" w:rsidRPr="00FB2F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</w:t>
      </w:r>
      <w:r w:rsidR="003E4A9F" w:rsidRPr="00EC14B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3E4A9F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№___</w:t>
      </w:r>
    </w:p>
    <w:p w:rsidR="0010595F" w:rsidRPr="003E4A9F" w:rsidRDefault="0010595F" w:rsidP="00FB2F5A">
      <w:pPr>
        <w:ind w:right="-2"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0595F" w:rsidRPr="00D91978" w:rsidRDefault="009E39CC" w:rsidP="00313CF8">
      <w:pPr>
        <w:spacing w:after="0" w:line="240" w:lineRule="auto"/>
        <w:ind w:right="-2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10595F" w:rsidRPr="00D91978">
        <w:rPr>
          <w:rFonts w:ascii="Times New Roman" w:hAnsi="Times New Roman"/>
          <w:b/>
          <w:sz w:val="28"/>
          <w:szCs w:val="28"/>
        </w:rPr>
        <w:t>нстр</w:t>
      </w:r>
      <w:r w:rsidR="003E4A9F">
        <w:rPr>
          <w:rFonts w:ascii="Times New Roman" w:hAnsi="Times New Roman"/>
          <w:b/>
          <w:sz w:val="28"/>
          <w:szCs w:val="28"/>
        </w:rPr>
        <w:t xml:space="preserve">укция </w:t>
      </w:r>
      <w:r w:rsidR="0010595F" w:rsidRPr="00D91978">
        <w:rPr>
          <w:rFonts w:ascii="Times New Roman" w:hAnsi="Times New Roman"/>
          <w:b/>
          <w:sz w:val="28"/>
          <w:szCs w:val="28"/>
        </w:rPr>
        <w:t>по заполнению учетной формы №025-4у</w:t>
      </w:r>
    </w:p>
    <w:p w:rsidR="0010595F" w:rsidRPr="00D91978" w:rsidRDefault="0010595F" w:rsidP="00313CF8">
      <w:pPr>
        <w:tabs>
          <w:tab w:val="left" w:pos="2835"/>
        </w:tabs>
        <w:spacing w:after="0"/>
        <w:ind w:right="-2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«Направление» на консультацию, обследование, госпитализацию (далее - Направление) ведется всеми организациями здравоохранения, оказывающими амбулаторную и стационарную помощь.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Бланк Направления заполняется как в случаях плановой, так и в случаях экстренной госпитализации.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Заполняет бланк Направления врачом, но, в исключительных случаях, может заполнять и средний мед. работник ФАП/ГСВ (без врача), который ведет прием больных, однако, контроль за качеством и правильностью заполнения остается за врачом ГСВ и клиническим руководителем ГСВ.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b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>ПОРЯДОК ЗАПОЛНЕНИЯ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Указывается </w:t>
      </w:r>
      <w:r w:rsidRPr="00D91978">
        <w:rPr>
          <w:rFonts w:ascii="Times New Roman" w:hAnsi="Times New Roman"/>
          <w:b/>
          <w:sz w:val="28"/>
          <w:szCs w:val="28"/>
        </w:rPr>
        <w:t>№ направления</w:t>
      </w:r>
      <w:r w:rsidRPr="00D91978">
        <w:rPr>
          <w:rFonts w:ascii="Times New Roman" w:hAnsi="Times New Roman"/>
          <w:sz w:val="28"/>
          <w:szCs w:val="28"/>
        </w:rPr>
        <w:t>, подчеркивается на что направляется пациент (консультацию, обследование или госпитализацию).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>Фамилия, имя, отчество пациента</w:t>
      </w:r>
      <w:r w:rsidRPr="00D91978">
        <w:rPr>
          <w:rFonts w:ascii="Times New Roman" w:hAnsi="Times New Roman"/>
          <w:sz w:val="28"/>
          <w:szCs w:val="28"/>
        </w:rPr>
        <w:t xml:space="preserve"> записываются разборчиво.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 xml:space="preserve">Пол </w:t>
      </w:r>
      <w:r w:rsidRPr="00D91978">
        <w:rPr>
          <w:rFonts w:ascii="Times New Roman" w:hAnsi="Times New Roman"/>
          <w:sz w:val="28"/>
          <w:szCs w:val="28"/>
        </w:rPr>
        <w:t xml:space="preserve">пациента - округляется соответствующая позиция. </w:t>
      </w:r>
    </w:p>
    <w:p w:rsidR="0010595F" w:rsidRPr="00D91978" w:rsidRDefault="0010595F" w:rsidP="00313CF8">
      <w:pPr>
        <w:spacing w:line="240" w:lineRule="auto"/>
        <w:ind w:right="-2" w:firstLine="567"/>
        <w:jc w:val="both"/>
      </w:pPr>
      <w:r w:rsidRPr="00D91978">
        <w:rPr>
          <w:rFonts w:ascii="Times New Roman" w:hAnsi="Times New Roman"/>
          <w:b/>
          <w:sz w:val="28"/>
          <w:szCs w:val="28"/>
        </w:rPr>
        <w:t>Дата рождения</w:t>
      </w:r>
      <w:r w:rsidRPr="00D91978">
        <w:rPr>
          <w:rFonts w:ascii="Times New Roman" w:hAnsi="Times New Roman"/>
          <w:sz w:val="28"/>
          <w:szCs w:val="28"/>
        </w:rPr>
        <w:t xml:space="preserve"> указывается полностью в формате: ДД/ММ/ГГ, например, если пациент родился 14 июня 1956 года, дата указывается в следующей последовательности 14.06.56.</w:t>
      </w:r>
      <w:r w:rsidRPr="00D91978">
        <w:t xml:space="preserve">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 правом верхнем углу, для женщин «галочкой» указывается </w:t>
      </w:r>
      <w:r w:rsidRPr="00D91978">
        <w:rPr>
          <w:rFonts w:ascii="Times New Roman" w:hAnsi="Times New Roman"/>
          <w:b/>
          <w:sz w:val="28"/>
          <w:szCs w:val="28"/>
        </w:rPr>
        <w:t>наличие беременности</w:t>
      </w:r>
      <w:r w:rsidRPr="00D91978">
        <w:rPr>
          <w:rFonts w:ascii="Times New Roman" w:hAnsi="Times New Roman"/>
          <w:sz w:val="28"/>
          <w:szCs w:val="28"/>
        </w:rPr>
        <w:t xml:space="preserve">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«Место жительства»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наименование населенного пункта проживания пациента, улица, № дома и квартиры.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«Дата и время обращения за мед. помощью»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день, месяц, год в формате ДД/ММ/ГГ и время (часы/минуты) обращения за мед. помощью.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«Дата и время направления»</w:t>
      </w:r>
      <w:r w:rsidRPr="00D91978">
        <w:t xml:space="preserve"> </w:t>
      </w:r>
      <w:r w:rsidRPr="00D91978">
        <w:rPr>
          <w:rFonts w:ascii="Times New Roman" w:hAnsi="Times New Roman"/>
          <w:sz w:val="28"/>
          <w:szCs w:val="28"/>
        </w:rPr>
        <w:t xml:space="preserve">указывается день, месяц, год и время (часы/минуты) направления. В определенных случаях дата направления может совпадать с датой обращением за мед.помощью. Этот пункт важен для анализа в случаях экстренной госпитализации/ перенаправлений.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lastRenderedPageBreak/>
        <w:t xml:space="preserve">На время направления указывается </w:t>
      </w:r>
      <w:r w:rsidRPr="00D91978">
        <w:rPr>
          <w:rFonts w:ascii="Times New Roman" w:hAnsi="Times New Roman"/>
          <w:b/>
          <w:sz w:val="28"/>
          <w:szCs w:val="28"/>
        </w:rPr>
        <w:t>температура</w:t>
      </w:r>
      <w:r w:rsidRPr="00D91978">
        <w:rPr>
          <w:rFonts w:ascii="Times New Roman" w:hAnsi="Times New Roman"/>
          <w:sz w:val="28"/>
          <w:szCs w:val="28"/>
        </w:rPr>
        <w:t xml:space="preserve"> пациента, его </w:t>
      </w:r>
      <w:r w:rsidRPr="00D91978">
        <w:rPr>
          <w:rFonts w:ascii="Times New Roman" w:hAnsi="Times New Roman"/>
          <w:b/>
          <w:sz w:val="28"/>
          <w:szCs w:val="28"/>
        </w:rPr>
        <w:t>артериальное давление, частота сердечных сокращений</w:t>
      </w:r>
      <w:r w:rsidRPr="00D91978">
        <w:rPr>
          <w:rFonts w:ascii="Times New Roman" w:hAnsi="Times New Roman"/>
          <w:sz w:val="28"/>
          <w:szCs w:val="28"/>
        </w:rPr>
        <w:t xml:space="preserve"> в 1 минуту. Эта информация важна для стационаров при оценке состояния пациента в динамике.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b/>
          <w:sz w:val="28"/>
          <w:szCs w:val="28"/>
        </w:rPr>
      </w:pPr>
      <w:r w:rsidRPr="00D91978">
        <w:rPr>
          <w:rFonts w:ascii="Times New Roman" w:hAnsi="Times New Roman" w:cs="Times New Roman"/>
          <w:bCs/>
          <w:sz w:val="28"/>
          <w:szCs w:val="28"/>
        </w:rPr>
        <w:t xml:space="preserve">В поле </w:t>
      </w:r>
      <w:r w:rsidRPr="00D91978">
        <w:rPr>
          <w:rFonts w:ascii="Times New Roman" w:hAnsi="Times New Roman" w:cs="Times New Roman"/>
          <w:b/>
          <w:bCs/>
          <w:sz w:val="28"/>
          <w:szCs w:val="28"/>
        </w:rPr>
        <w:t>«ПИН»</w:t>
      </w:r>
      <w:r w:rsidRPr="00D91978">
        <w:rPr>
          <w:rFonts w:ascii="Times New Roman" w:hAnsi="Times New Roman" w:cs="Times New Roman"/>
          <w:bCs/>
          <w:sz w:val="28"/>
          <w:szCs w:val="28"/>
        </w:rPr>
        <w:t xml:space="preserve"> вносится 14-ти-значное число персонального идентификационного номера гражданина Кыргызстана</w:t>
      </w:r>
      <w:r w:rsidRPr="00D91978">
        <w:rPr>
          <w:rFonts w:ascii="Times New Roman" w:hAnsi="Times New Roman"/>
          <w:b/>
          <w:sz w:val="28"/>
          <w:szCs w:val="28"/>
        </w:rPr>
        <w:t xml:space="preserve">. </w:t>
      </w:r>
    </w:p>
    <w:p w:rsidR="0010595F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978">
        <w:rPr>
          <w:rFonts w:ascii="Times New Roman" w:hAnsi="Times New Roman" w:cs="Times New Roman"/>
          <w:bCs/>
          <w:sz w:val="28"/>
          <w:szCs w:val="28"/>
        </w:rPr>
        <w:t>В поле</w:t>
      </w:r>
      <w:r w:rsidRPr="00D91978">
        <w:rPr>
          <w:rFonts w:ascii="Times New Roman" w:hAnsi="Times New Roman" w:cs="Times New Roman"/>
          <w:b/>
          <w:bCs/>
          <w:sz w:val="28"/>
          <w:szCs w:val="28"/>
        </w:rPr>
        <w:t xml:space="preserve"> «Код ОМС»</w:t>
      </w:r>
      <w:r w:rsidRPr="00D91978">
        <w:rPr>
          <w:rFonts w:ascii="Times New Roman" w:hAnsi="Times New Roman" w:cs="Times New Roman"/>
          <w:bCs/>
          <w:sz w:val="28"/>
          <w:szCs w:val="28"/>
        </w:rPr>
        <w:t xml:space="preserve"> вносится код категории застрахованности граждан по ОМС, согласно ниже приведенной таблице.</w:t>
      </w:r>
    </w:p>
    <w:p w:rsidR="0010595F" w:rsidRPr="009E39CC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39CC">
        <w:rPr>
          <w:rFonts w:ascii="Times New Roman" w:hAnsi="Times New Roman" w:cs="Times New Roman"/>
          <w:b/>
          <w:sz w:val="28"/>
          <w:szCs w:val="28"/>
        </w:rPr>
        <w:t>Справочник для определения категорий населения и застрахованности по ОМС</w:t>
      </w:r>
    </w:p>
    <w:p w:rsidR="0010595F" w:rsidRPr="00D91978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10595F" w:rsidRPr="00D91978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978">
        <w:rPr>
          <w:rFonts w:ascii="Times New Roman" w:hAnsi="Times New Roman" w:cs="Times New Roman"/>
          <w:bCs/>
          <w:sz w:val="28"/>
          <w:szCs w:val="28"/>
        </w:rPr>
        <w:t>Коды 001-099 присваиваются всем гражданам, постоянно и временно проживающим на территории Кыргызской Республики. Каждому приписанному гражданину присваивается только один код, определяющий его статус и застрахованность по ОМС на данный момент. При изменении социального статуса присваивается новый код.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«Диагноз»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диагноз по МКБ 10 пересмотра.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 поле </w:t>
      </w:r>
      <w:r w:rsidRPr="00D91978">
        <w:rPr>
          <w:rFonts w:ascii="Times New Roman" w:hAnsi="Times New Roman"/>
          <w:b/>
          <w:sz w:val="28"/>
          <w:szCs w:val="28"/>
        </w:rPr>
        <w:t>«Направлен из»</w:t>
      </w:r>
      <w:r w:rsidRPr="00D91978">
        <w:rPr>
          <w:rFonts w:ascii="Times New Roman" w:hAnsi="Times New Roman"/>
          <w:sz w:val="28"/>
          <w:szCs w:val="28"/>
        </w:rPr>
        <w:t xml:space="preserve"> записывается полное наименование организации здравоохранения, которая направляет пациента, с указанием кода ОЗ.</w:t>
      </w:r>
      <w:r w:rsidRPr="00D91978">
        <w:t xml:space="preserve"> </w:t>
      </w:r>
      <w:r w:rsidRPr="00D91978">
        <w:rPr>
          <w:rFonts w:ascii="Times New Roman" w:hAnsi="Times New Roman"/>
          <w:sz w:val="28"/>
          <w:szCs w:val="28"/>
        </w:rPr>
        <w:t>Код ОЗ определяется по «Справочнику ЛПО», утвержденному приказом Министерства здравоохранения Кыргызской Республики.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«Куда направлен»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наименование организации здравоохранения, в который направлен пациент и его код по «Справочнику ЛПО», а также профиль отделения.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 поле </w:t>
      </w:r>
      <w:r w:rsidRPr="00D91978">
        <w:rPr>
          <w:rFonts w:ascii="Times New Roman" w:hAnsi="Times New Roman"/>
          <w:b/>
          <w:sz w:val="28"/>
          <w:szCs w:val="28"/>
        </w:rPr>
        <w:t>«Выполнено»</w:t>
      </w:r>
      <w:r w:rsidRPr="00D91978">
        <w:rPr>
          <w:rFonts w:ascii="Times New Roman" w:hAnsi="Times New Roman"/>
          <w:sz w:val="28"/>
          <w:szCs w:val="28"/>
        </w:rPr>
        <w:t xml:space="preserve"> записывается наименование оказанных медицинских услуг, выполненных при обращении пациента за медицинской помощью в экстренных случаях.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Указывается</w:t>
      </w:r>
      <w:r w:rsidRPr="00D91978">
        <w:rPr>
          <w:sz w:val="28"/>
          <w:szCs w:val="28"/>
        </w:rPr>
        <w:t xml:space="preserve"> </w:t>
      </w:r>
      <w:r w:rsidRPr="00D91978">
        <w:rPr>
          <w:rFonts w:ascii="Times New Roman" w:hAnsi="Times New Roman"/>
          <w:b/>
          <w:sz w:val="28"/>
          <w:szCs w:val="28"/>
        </w:rPr>
        <w:t>Код врача</w:t>
      </w:r>
      <w:r w:rsidRPr="00D91978">
        <w:t xml:space="preserve"> </w:t>
      </w:r>
      <w:r w:rsidRPr="00D91978">
        <w:rPr>
          <w:rFonts w:ascii="Times New Roman" w:hAnsi="Times New Roman"/>
          <w:sz w:val="28"/>
          <w:szCs w:val="28"/>
        </w:rPr>
        <w:t xml:space="preserve">или </w:t>
      </w:r>
      <w:r w:rsidRPr="00D91978">
        <w:rPr>
          <w:rFonts w:ascii="Times New Roman" w:hAnsi="Times New Roman"/>
          <w:b/>
          <w:sz w:val="28"/>
          <w:szCs w:val="28"/>
        </w:rPr>
        <w:t>среднего медицинского работника</w:t>
      </w:r>
      <w:r w:rsidRPr="00D91978">
        <w:rPr>
          <w:rFonts w:ascii="Times New Roman" w:hAnsi="Times New Roman"/>
          <w:sz w:val="28"/>
          <w:szCs w:val="28"/>
        </w:rPr>
        <w:t xml:space="preserve"> </w:t>
      </w:r>
      <w:r w:rsidRPr="00D91978">
        <w:rPr>
          <w:rFonts w:ascii="Times New Roman" w:hAnsi="Times New Roman"/>
          <w:b/>
          <w:sz w:val="28"/>
          <w:szCs w:val="28"/>
        </w:rPr>
        <w:t>ФАП</w:t>
      </w:r>
      <w:r w:rsidRPr="00D91978">
        <w:rPr>
          <w:rFonts w:ascii="Times New Roman" w:hAnsi="Times New Roman"/>
          <w:sz w:val="28"/>
          <w:szCs w:val="28"/>
        </w:rPr>
        <w:t>, направившего пациента. Код присваивается в данной организации здравоохранения на основании базы данных «Медицинские кадры».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Разборчиво записывается </w:t>
      </w:r>
      <w:r w:rsidRPr="00D91978">
        <w:rPr>
          <w:rFonts w:ascii="Times New Roman" w:hAnsi="Times New Roman"/>
          <w:b/>
          <w:sz w:val="28"/>
          <w:szCs w:val="28"/>
        </w:rPr>
        <w:t>фамилия</w:t>
      </w:r>
      <w:r w:rsidRPr="00D91978">
        <w:rPr>
          <w:rFonts w:ascii="Times New Roman" w:hAnsi="Times New Roman"/>
          <w:sz w:val="28"/>
          <w:szCs w:val="28"/>
        </w:rPr>
        <w:t xml:space="preserve"> и инициалы врача или среднего медицинского работника ФАП.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Проставляется </w:t>
      </w:r>
      <w:r w:rsidRPr="00D91978">
        <w:rPr>
          <w:rFonts w:ascii="Times New Roman" w:hAnsi="Times New Roman"/>
          <w:b/>
          <w:sz w:val="28"/>
          <w:szCs w:val="28"/>
        </w:rPr>
        <w:t>подпись врача/среднего мед.работника ФАП</w:t>
      </w:r>
      <w:r w:rsidRPr="00D91978">
        <w:rPr>
          <w:rFonts w:ascii="Times New Roman" w:hAnsi="Times New Roman"/>
          <w:sz w:val="28"/>
          <w:szCs w:val="28"/>
        </w:rPr>
        <w:t>, заполнившего направление.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Вписывается </w:t>
      </w:r>
      <w:r w:rsidRPr="00D91978">
        <w:rPr>
          <w:rFonts w:ascii="Times New Roman" w:hAnsi="Times New Roman"/>
          <w:b/>
          <w:sz w:val="28"/>
          <w:szCs w:val="28"/>
        </w:rPr>
        <w:t>контактный телефон врача</w:t>
      </w:r>
      <w:r w:rsidRPr="00D91978">
        <w:rPr>
          <w:rFonts w:ascii="Times New Roman" w:hAnsi="Times New Roman"/>
          <w:sz w:val="28"/>
          <w:szCs w:val="28"/>
        </w:rPr>
        <w:t xml:space="preserve">/ </w:t>
      </w:r>
      <w:r w:rsidRPr="00D91978">
        <w:rPr>
          <w:rFonts w:ascii="Times New Roman" w:hAnsi="Times New Roman"/>
          <w:b/>
          <w:sz w:val="28"/>
          <w:szCs w:val="28"/>
        </w:rPr>
        <w:t>среднего мед. работника ФАП</w:t>
      </w:r>
      <w:r w:rsidRPr="00D91978">
        <w:rPr>
          <w:rFonts w:ascii="Times New Roman" w:hAnsi="Times New Roman"/>
          <w:sz w:val="28"/>
          <w:szCs w:val="28"/>
        </w:rPr>
        <w:t xml:space="preserve">, направившего на госпитализацию, для осуществления обратной связи </w:t>
      </w:r>
      <w:r w:rsidRPr="00D91978">
        <w:rPr>
          <w:rFonts w:ascii="Times New Roman" w:hAnsi="Times New Roman"/>
          <w:sz w:val="28"/>
          <w:szCs w:val="28"/>
        </w:rPr>
        <w:lastRenderedPageBreak/>
        <w:t xml:space="preserve">врача с пациентом и/ или, при необходимости, с врачом ОЗ, в которую был направлен пациент. Бланк направления заверяется личной печатью врача. </w:t>
      </w:r>
    </w:p>
    <w:p w:rsidR="0010595F" w:rsidRPr="00D91978" w:rsidRDefault="0010595F" w:rsidP="00313CF8">
      <w:pPr>
        <w:tabs>
          <w:tab w:val="left" w:pos="709"/>
          <w:tab w:val="left" w:pos="99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Бланки подлежит строгому учету: выдача пронумерованных, прошнурованных бланков врачам/ средним мед. работникам ФАП осуществляется ответственным лицом, под запись в «Журнале регистрации выдачи бланков «Направление»» и заверяется подписью получившего. </w:t>
      </w:r>
    </w:p>
    <w:p w:rsidR="0010595F" w:rsidRPr="00D91978" w:rsidRDefault="0010595F" w:rsidP="00313CF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Данные о направлении пациента на консультацию, обследование, госпитализацию заносятся в медицинскую карту амбулаторного/ стационарного больного. Данные о направлениях на госпитализацию вносятся в ОЗ в КИФ-амбулаторный и «Журнал учета направлений на госпитализацию», который ведется на уровне каждого ОЗ   и/или электронную базу данных (при ее разработке).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>В корешке</w:t>
      </w:r>
      <w:r w:rsidRPr="00D91978">
        <w:rPr>
          <w:rFonts w:ascii="Times New Roman" w:hAnsi="Times New Roman"/>
          <w:sz w:val="28"/>
          <w:szCs w:val="28"/>
        </w:rPr>
        <w:t xml:space="preserve"> направления указываются данные, полностью идентичные с теми, которые указаны в основном бланке Направления.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Дополнительно в корешке указывается только номер телефона пациента для осуществления обратной связи.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b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>Оборотная сторона направления</w:t>
      </w:r>
    </w:p>
    <w:p w:rsidR="0010595F" w:rsidRPr="00D91978" w:rsidRDefault="0010595F" w:rsidP="00313CF8">
      <w:pPr>
        <w:spacing w:before="100" w:beforeAutospacing="1" w:after="100" w:afterAutospacing="1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Заполняется в стационаре, в который был направлен/ перенаправлен пациент, в случае отказа от госпитализации, и возвращается в организацию здравоохранения, выдавшую направление.</w:t>
      </w:r>
    </w:p>
    <w:p w:rsidR="0010595F" w:rsidRPr="00D91978" w:rsidRDefault="0010595F" w:rsidP="00313CF8">
      <w:pPr>
        <w:spacing w:before="100" w:beforeAutospacing="1" w:after="100" w:afterAutospacing="1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«указать причину отказа»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записывается обоснованная причина отказа от госпитализации. Аналогичная запись производится в «</w:t>
      </w:r>
      <w:r w:rsidRPr="00D91978">
        <w:rPr>
          <w:rFonts w:ascii="Times New Roman" w:hAnsi="Times New Roman" w:cs="Times New Roman"/>
          <w:sz w:val="28"/>
          <w:szCs w:val="28"/>
        </w:rPr>
        <w:t>Журнал учета приема больных и отказов в госпитализации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» (форма № 001/у).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Разборчиво записывается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фамилия и инициалы врача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стационара, который проводил осмотр пациента. Указывается 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Код врача 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соответствии с Базой данных «Медицинские кадры».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«Дата и время обращения за мед. помощью»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регистрируется день, месяц, год в формате ДД/ММ/ГГ и время (час/минута) обращения за мед.помощью в стационар.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Во время осмотра в стационаре у пациента измеряется температура тела, артериальное давление, частота сердечных сокращений в 1 минуту. Результаты объективного обследования вносятся в соответствующие поля Направления.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Указываются 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>«Рекомендации»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врача стационара.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«Куда перенаправлен»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указывается полное наименование организации здравоохранения, в которую перенаправляется пациент: это может быть ОЗ ПМСП, которое направило пациента или другая ОЗ, оказывающая стационарную помощь. Вписывается код ОЗ, в которую перенаправляет пациента врач стационара в соответствие со «Справочником ЛПО», утвержденным приказом Министерства здравоохранения Кыргызской Республики.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lastRenderedPageBreak/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«Выполнено»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вписывается наименования оказанных мед.услуг, проведенных в приемном блоке стационара, если в них была необходимость.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Записи заверяются подписью врача и врачебной печатью.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В случаях госпитализации пациента, Направления собираются и периодически брошюруются (1 раз в 10 дней/ в месяц). Запись о том, что пациент поступил по направлению, его дату и номер вносят в медицинскую карту стационарного больного.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Учетная форма № 025-4/у «Направление» хранится после обработки в архиве ОЗ в течение одного года, следующего за отчетным годом. </w:t>
      </w:r>
    </w:p>
    <w:p w:rsidR="003E4A9F" w:rsidRDefault="0010595F" w:rsidP="00FB2F5A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978">
        <w:rPr>
          <w:rFonts w:ascii="Times New Roman" w:hAnsi="Times New Roman"/>
          <w:sz w:val="28"/>
          <w:szCs w:val="28"/>
        </w:rPr>
        <w:t>Форма используется для анализа по направлениям/ перенаправлениям и составления отчетности.</w:t>
      </w:r>
    </w:p>
    <w:sectPr w:rsidR="003E4A9F" w:rsidSect="002565D2">
      <w:pgSz w:w="11906" w:h="16838"/>
      <w:pgMar w:top="1135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356" w:rsidRDefault="00260356" w:rsidP="0019475A">
      <w:pPr>
        <w:spacing w:after="0" w:line="240" w:lineRule="auto"/>
      </w:pPr>
      <w:r>
        <w:separator/>
      </w:r>
    </w:p>
  </w:endnote>
  <w:endnote w:type="continuationSeparator" w:id="0">
    <w:p w:rsidR="00260356" w:rsidRDefault="00260356" w:rsidP="0019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356" w:rsidRDefault="00260356" w:rsidP="0019475A">
      <w:pPr>
        <w:spacing w:after="0" w:line="240" w:lineRule="auto"/>
      </w:pPr>
      <w:r>
        <w:separator/>
      </w:r>
    </w:p>
  </w:footnote>
  <w:footnote w:type="continuationSeparator" w:id="0">
    <w:p w:rsidR="00260356" w:rsidRDefault="00260356" w:rsidP="0019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E21"/>
    <w:multiLevelType w:val="hybridMultilevel"/>
    <w:tmpl w:val="9E966036"/>
    <w:lvl w:ilvl="0" w:tplc="68EC9D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860C8"/>
    <w:multiLevelType w:val="hybridMultilevel"/>
    <w:tmpl w:val="4790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0C9B"/>
    <w:multiLevelType w:val="multilevel"/>
    <w:tmpl w:val="7A0207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6D3AEE"/>
    <w:multiLevelType w:val="multilevel"/>
    <w:tmpl w:val="689CA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042A5E"/>
    <w:multiLevelType w:val="multilevel"/>
    <w:tmpl w:val="4A26F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2117B7"/>
    <w:multiLevelType w:val="multilevel"/>
    <w:tmpl w:val="EDEE55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B65595B"/>
    <w:multiLevelType w:val="hybridMultilevel"/>
    <w:tmpl w:val="25FC7BC2"/>
    <w:lvl w:ilvl="0" w:tplc="95DEEC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24454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039E3"/>
    <w:multiLevelType w:val="hybridMultilevel"/>
    <w:tmpl w:val="55AE4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2B4634"/>
    <w:multiLevelType w:val="hybridMultilevel"/>
    <w:tmpl w:val="19F400D2"/>
    <w:lvl w:ilvl="0" w:tplc="E730E3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1C2083"/>
    <w:multiLevelType w:val="hybridMultilevel"/>
    <w:tmpl w:val="E47AB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21696"/>
    <w:multiLevelType w:val="hybridMultilevel"/>
    <w:tmpl w:val="5C4E808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8F325A"/>
    <w:multiLevelType w:val="hybridMultilevel"/>
    <w:tmpl w:val="E79E4F9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CC5643"/>
    <w:multiLevelType w:val="hybridMultilevel"/>
    <w:tmpl w:val="A6626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0165F1"/>
    <w:multiLevelType w:val="multilevel"/>
    <w:tmpl w:val="2F4823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1B606997"/>
    <w:multiLevelType w:val="hybridMultilevel"/>
    <w:tmpl w:val="376C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8A10A7"/>
    <w:multiLevelType w:val="hybridMultilevel"/>
    <w:tmpl w:val="397C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D7C7A"/>
    <w:multiLevelType w:val="hybridMultilevel"/>
    <w:tmpl w:val="F0AEE0AC"/>
    <w:lvl w:ilvl="0" w:tplc="6B2AB8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240B48"/>
    <w:multiLevelType w:val="hybridMultilevel"/>
    <w:tmpl w:val="0A4C4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8C281C"/>
    <w:multiLevelType w:val="hybridMultilevel"/>
    <w:tmpl w:val="D924C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D7712"/>
    <w:multiLevelType w:val="hybridMultilevel"/>
    <w:tmpl w:val="BFB63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886210"/>
    <w:multiLevelType w:val="hybridMultilevel"/>
    <w:tmpl w:val="A8F2BF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427324"/>
    <w:multiLevelType w:val="hybridMultilevel"/>
    <w:tmpl w:val="FD90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6547B6"/>
    <w:multiLevelType w:val="hybridMultilevel"/>
    <w:tmpl w:val="A7A4F2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265CB0"/>
    <w:multiLevelType w:val="hybridMultilevel"/>
    <w:tmpl w:val="8FE4A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BF4867"/>
    <w:multiLevelType w:val="hybridMultilevel"/>
    <w:tmpl w:val="B98A6E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B445D5"/>
    <w:multiLevelType w:val="hybridMultilevel"/>
    <w:tmpl w:val="CBAE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F5B59"/>
    <w:multiLevelType w:val="hybridMultilevel"/>
    <w:tmpl w:val="A9C8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3D0021"/>
    <w:multiLevelType w:val="hybridMultilevel"/>
    <w:tmpl w:val="37CE6400"/>
    <w:lvl w:ilvl="0" w:tplc="7CD45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32B3D70"/>
    <w:multiLevelType w:val="hybridMultilevel"/>
    <w:tmpl w:val="0660D462"/>
    <w:lvl w:ilvl="0" w:tplc="0A2201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03E52"/>
    <w:multiLevelType w:val="hybridMultilevel"/>
    <w:tmpl w:val="38186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 w15:restartNumberingAfterBreak="0">
    <w:nsid w:val="3BED446A"/>
    <w:multiLevelType w:val="hybridMultilevel"/>
    <w:tmpl w:val="D3CA7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AF398E"/>
    <w:multiLevelType w:val="hybridMultilevel"/>
    <w:tmpl w:val="836AF2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EC56ED"/>
    <w:multiLevelType w:val="multilevel"/>
    <w:tmpl w:val="60B0D38C"/>
    <w:lvl w:ilvl="0">
      <w:start w:val="5"/>
      <w:numFmt w:val="decimal"/>
      <w:lvlText w:val="%1."/>
      <w:lvlJc w:val="left"/>
      <w:pPr>
        <w:ind w:left="3285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33" w15:restartNumberingAfterBreak="0">
    <w:nsid w:val="42FF00F9"/>
    <w:multiLevelType w:val="hybridMultilevel"/>
    <w:tmpl w:val="A120E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6D400F3"/>
    <w:multiLevelType w:val="multilevel"/>
    <w:tmpl w:val="4552C8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7F65F09"/>
    <w:multiLevelType w:val="hybridMultilevel"/>
    <w:tmpl w:val="D102B0DE"/>
    <w:lvl w:ilvl="0" w:tplc="C3B48732">
      <w:start w:val="6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6" w15:restartNumberingAfterBreak="0">
    <w:nsid w:val="48134898"/>
    <w:multiLevelType w:val="hybridMultilevel"/>
    <w:tmpl w:val="6F64CA0E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9354BCC"/>
    <w:multiLevelType w:val="hybridMultilevel"/>
    <w:tmpl w:val="280A6EE2"/>
    <w:lvl w:ilvl="0" w:tplc="B7C81B5C">
      <w:numFmt w:val="bullet"/>
      <w:lvlText w:val="─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9CB3753"/>
    <w:multiLevelType w:val="hybridMultilevel"/>
    <w:tmpl w:val="76109D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ECA52FF"/>
    <w:multiLevelType w:val="multilevel"/>
    <w:tmpl w:val="4BA45B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50EC3869"/>
    <w:multiLevelType w:val="hybridMultilevel"/>
    <w:tmpl w:val="5D0879EC"/>
    <w:lvl w:ilvl="0" w:tplc="BA8E7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20F3DAC"/>
    <w:multiLevelType w:val="hybridMultilevel"/>
    <w:tmpl w:val="6F00F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37653B"/>
    <w:multiLevelType w:val="hybridMultilevel"/>
    <w:tmpl w:val="8158A6DA"/>
    <w:lvl w:ilvl="0" w:tplc="8B326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F65A54"/>
    <w:multiLevelType w:val="multilevel"/>
    <w:tmpl w:val="479EF3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5B4C2D04"/>
    <w:multiLevelType w:val="hybridMultilevel"/>
    <w:tmpl w:val="3B32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56405A"/>
    <w:multiLevelType w:val="multilevel"/>
    <w:tmpl w:val="EE8E46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612F0FB9"/>
    <w:multiLevelType w:val="hybridMultilevel"/>
    <w:tmpl w:val="E000E1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338162A"/>
    <w:multiLevelType w:val="multilevel"/>
    <w:tmpl w:val="EDE0606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308"/>
        </w:tabs>
        <w:ind w:left="13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636267D3"/>
    <w:multiLevelType w:val="multilevel"/>
    <w:tmpl w:val="B296BF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636862E1"/>
    <w:multiLevelType w:val="hybridMultilevel"/>
    <w:tmpl w:val="4E9876A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CB24F2"/>
    <w:multiLevelType w:val="hybridMultilevel"/>
    <w:tmpl w:val="65C24752"/>
    <w:lvl w:ilvl="0" w:tplc="727EA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974EA6"/>
    <w:multiLevelType w:val="hybridMultilevel"/>
    <w:tmpl w:val="B738563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532"/>
    <w:multiLevelType w:val="hybridMultilevel"/>
    <w:tmpl w:val="518CF5A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A0F0596"/>
    <w:multiLevelType w:val="multilevel"/>
    <w:tmpl w:val="0762A4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 w15:restartNumberingAfterBreak="0">
    <w:nsid w:val="6AF46F86"/>
    <w:multiLevelType w:val="hybridMultilevel"/>
    <w:tmpl w:val="501490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5A1674"/>
    <w:multiLevelType w:val="hybridMultilevel"/>
    <w:tmpl w:val="58A2A7EA"/>
    <w:lvl w:ilvl="0" w:tplc="5B64866C">
      <w:start w:val="1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05B1727"/>
    <w:multiLevelType w:val="hybridMultilevel"/>
    <w:tmpl w:val="A7F263B6"/>
    <w:lvl w:ilvl="0" w:tplc="3BF81F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 w:tplc="2578F92E">
      <w:start w:val="5"/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397408"/>
    <w:multiLevelType w:val="hybridMultilevel"/>
    <w:tmpl w:val="92F69374"/>
    <w:lvl w:ilvl="0" w:tplc="5A607972">
      <w:start w:val="7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4D30511"/>
    <w:multiLevelType w:val="hybridMultilevel"/>
    <w:tmpl w:val="3D00A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51151E5"/>
    <w:multiLevelType w:val="hybridMultilevel"/>
    <w:tmpl w:val="6DB42F70"/>
    <w:lvl w:ilvl="0" w:tplc="5846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6214E0"/>
    <w:multiLevelType w:val="hybridMultilevel"/>
    <w:tmpl w:val="3E3CE0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CBC0900"/>
    <w:multiLevelType w:val="hybridMultilevel"/>
    <w:tmpl w:val="CBD6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3B5D9E"/>
    <w:multiLevelType w:val="hybridMultilevel"/>
    <w:tmpl w:val="942E1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7"/>
  </w:num>
  <w:num w:numId="3">
    <w:abstractNumId w:val="60"/>
  </w:num>
  <w:num w:numId="4">
    <w:abstractNumId w:val="32"/>
  </w:num>
  <w:num w:numId="5">
    <w:abstractNumId w:val="55"/>
  </w:num>
  <w:num w:numId="6">
    <w:abstractNumId w:val="57"/>
  </w:num>
  <w:num w:numId="7">
    <w:abstractNumId w:val="2"/>
  </w:num>
  <w:num w:numId="8">
    <w:abstractNumId w:val="13"/>
  </w:num>
  <w:num w:numId="9">
    <w:abstractNumId w:val="48"/>
  </w:num>
  <w:num w:numId="10">
    <w:abstractNumId w:val="3"/>
  </w:num>
  <w:num w:numId="11">
    <w:abstractNumId w:val="50"/>
  </w:num>
  <w:num w:numId="12">
    <w:abstractNumId w:val="39"/>
  </w:num>
  <w:num w:numId="13">
    <w:abstractNumId w:val="35"/>
  </w:num>
  <w:num w:numId="14">
    <w:abstractNumId w:val="5"/>
  </w:num>
  <w:num w:numId="15">
    <w:abstractNumId w:val="43"/>
  </w:num>
  <w:num w:numId="16">
    <w:abstractNumId w:val="4"/>
  </w:num>
  <w:num w:numId="17">
    <w:abstractNumId w:val="45"/>
  </w:num>
  <w:num w:numId="18">
    <w:abstractNumId w:val="29"/>
  </w:num>
  <w:num w:numId="19">
    <w:abstractNumId w:val="11"/>
  </w:num>
  <w:num w:numId="20">
    <w:abstractNumId w:val="36"/>
  </w:num>
  <w:num w:numId="21">
    <w:abstractNumId w:val="49"/>
  </w:num>
  <w:num w:numId="22">
    <w:abstractNumId w:val="17"/>
  </w:num>
  <w:num w:numId="23">
    <w:abstractNumId w:val="16"/>
  </w:num>
  <w:num w:numId="24">
    <w:abstractNumId w:val="8"/>
  </w:num>
  <w:num w:numId="25">
    <w:abstractNumId w:val="25"/>
  </w:num>
  <w:num w:numId="26">
    <w:abstractNumId w:val="37"/>
  </w:num>
  <w:num w:numId="27">
    <w:abstractNumId w:val="42"/>
  </w:num>
  <w:num w:numId="28">
    <w:abstractNumId w:val="22"/>
  </w:num>
  <w:num w:numId="29">
    <w:abstractNumId w:val="51"/>
  </w:num>
  <w:num w:numId="30">
    <w:abstractNumId w:val="56"/>
  </w:num>
  <w:num w:numId="31">
    <w:abstractNumId w:val="26"/>
  </w:num>
  <w:num w:numId="32">
    <w:abstractNumId w:val="44"/>
  </w:num>
  <w:num w:numId="33">
    <w:abstractNumId w:val="1"/>
  </w:num>
  <w:num w:numId="34">
    <w:abstractNumId w:val="20"/>
  </w:num>
  <w:num w:numId="35">
    <w:abstractNumId w:val="59"/>
  </w:num>
  <w:num w:numId="36">
    <w:abstractNumId w:val="15"/>
  </w:num>
  <w:num w:numId="37">
    <w:abstractNumId w:val="0"/>
  </w:num>
  <w:num w:numId="38">
    <w:abstractNumId w:val="40"/>
  </w:num>
  <w:num w:numId="39">
    <w:abstractNumId w:val="41"/>
  </w:num>
  <w:num w:numId="40">
    <w:abstractNumId w:val="23"/>
  </w:num>
  <w:num w:numId="41">
    <w:abstractNumId w:val="28"/>
  </w:num>
  <w:num w:numId="42">
    <w:abstractNumId w:val="6"/>
  </w:num>
  <w:num w:numId="43">
    <w:abstractNumId w:val="33"/>
  </w:num>
  <w:num w:numId="44">
    <w:abstractNumId w:val="14"/>
  </w:num>
  <w:num w:numId="45">
    <w:abstractNumId w:val="46"/>
  </w:num>
  <w:num w:numId="46">
    <w:abstractNumId w:val="52"/>
  </w:num>
  <w:num w:numId="47">
    <w:abstractNumId w:val="10"/>
  </w:num>
  <w:num w:numId="48">
    <w:abstractNumId w:val="24"/>
  </w:num>
  <w:num w:numId="49">
    <w:abstractNumId w:val="18"/>
  </w:num>
  <w:num w:numId="50">
    <w:abstractNumId w:val="30"/>
  </w:num>
  <w:num w:numId="51">
    <w:abstractNumId w:val="61"/>
  </w:num>
  <w:num w:numId="52">
    <w:abstractNumId w:val="21"/>
  </w:num>
  <w:num w:numId="53">
    <w:abstractNumId w:val="58"/>
  </w:num>
  <w:num w:numId="54">
    <w:abstractNumId w:val="54"/>
  </w:num>
  <w:num w:numId="55">
    <w:abstractNumId w:val="19"/>
  </w:num>
  <w:num w:numId="56">
    <w:abstractNumId w:val="9"/>
  </w:num>
  <w:num w:numId="57">
    <w:abstractNumId w:val="7"/>
  </w:num>
  <w:num w:numId="58">
    <w:abstractNumId w:val="12"/>
  </w:num>
  <w:num w:numId="59">
    <w:abstractNumId w:val="38"/>
  </w:num>
  <w:num w:numId="60">
    <w:abstractNumId w:val="62"/>
  </w:num>
  <w:num w:numId="61">
    <w:abstractNumId w:val="31"/>
  </w:num>
  <w:num w:numId="62">
    <w:abstractNumId w:val="34"/>
  </w:num>
  <w:num w:numId="63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A3"/>
    <w:rsid w:val="000038BA"/>
    <w:rsid w:val="00006934"/>
    <w:rsid w:val="00016464"/>
    <w:rsid w:val="00022967"/>
    <w:rsid w:val="00025F4C"/>
    <w:rsid w:val="00025FBC"/>
    <w:rsid w:val="000373A1"/>
    <w:rsid w:val="00055852"/>
    <w:rsid w:val="00057F67"/>
    <w:rsid w:val="000646F1"/>
    <w:rsid w:val="000655C3"/>
    <w:rsid w:val="00066405"/>
    <w:rsid w:val="000726D1"/>
    <w:rsid w:val="00072EAC"/>
    <w:rsid w:val="00074845"/>
    <w:rsid w:val="0008071A"/>
    <w:rsid w:val="00084066"/>
    <w:rsid w:val="00094B78"/>
    <w:rsid w:val="00094FEF"/>
    <w:rsid w:val="00095D4B"/>
    <w:rsid w:val="000A5DEA"/>
    <w:rsid w:val="000A63C0"/>
    <w:rsid w:val="000A63EE"/>
    <w:rsid w:val="000D2B87"/>
    <w:rsid w:val="000E2B17"/>
    <w:rsid w:val="0010595F"/>
    <w:rsid w:val="00106580"/>
    <w:rsid w:val="00152573"/>
    <w:rsid w:val="0015618E"/>
    <w:rsid w:val="00157510"/>
    <w:rsid w:val="001661CF"/>
    <w:rsid w:val="00176D7D"/>
    <w:rsid w:val="001801C5"/>
    <w:rsid w:val="0019475A"/>
    <w:rsid w:val="00194EBD"/>
    <w:rsid w:val="00195572"/>
    <w:rsid w:val="00195BA0"/>
    <w:rsid w:val="001A00A3"/>
    <w:rsid w:val="001A7559"/>
    <w:rsid w:val="001B0D88"/>
    <w:rsid w:val="001B434C"/>
    <w:rsid w:val="001B4CCC"/>
    <w:rsid w:val="001C106F"/>
    <w:rsid w:val="001D1FAE"/>
    <w:rsid w:val="001E2A66"/>
    <w:rsid w:val="001F0389"/>
    <w:rsid w:val="001F2E47"/>
    <w:rsid w:val="00202003"/>
    <w:rsid w:val="00203FF1"/>
    <w:rsid w:val="00224108"/>
    <w:rsid w:val="00233F78"/>
    <w:rsid w:val="002368D9"/>
    <w:rsid w:val="00244250"/>
    <w:rsid w:val="00245D20"/>
    <w:rsid w:val="002514F2"/>
    <w:rsid w:val="00252F17"/>
    <w:rsid w:val="002565D2"/>
    <w:rsid w:val="00260356"/>
    <w:rsid w:val="0026072F"/>
    <w:rsid w:val="0027014E"/>
    <w:rsid w:val="002817DD"/>
    <w:rsid w:val="00283742"/>
    <w:rsid w:val="002837F5"/>
    <w:rsid w:val="00286D4C"/>
    <w:rsid w:val="002900BF"/>
    <w:rsid w:val="00290F2F"/>
    <w:rsid w:val="002A3D1D"/>
    <w:rsid w:val="002B30BF"/>
    <w:rsid w:val="002B5E04"/>
    <w:rsid w:val="002B628C"/>
    <w:rsid w:val="002C5272"/>
    <w:rsid w:val="002C69E3"/>
    <w:rsid w:val="002C6C86"/>
    <w:rsid w:val="002E31A6"/>
    <w:rsid w:val="002F661C"/>
    <w:rsid w:val="002F7938"/>
    <w:rsid w:val="00313CF8"/>
    <w:rsid w:val="00320276"/>
    <w:rsid w:val="00321455"/>
    <w:rsid w:val="00321619"/>
    <w:rsid w:val="0032559D"/>
    <w:rsid w:val="0033361C"/>
    <w:rsid w:val="00333A8F"/>
    <w:rsid w:val="003378AC"/>
    <w:rsid w:val="00343DCC"/>
    <w:rsid w:val="0034422C"/>
    <w:rsid w:val="003539E3"/>
    <w:rsid w:val="00357005"/>
    <w:rsid w:val="00363A70"/>
    <w:rsid w:val="00371E31"/>
    <w:rsid w:val="00390843"/>
    <w:rsid w:val="003B2157"/>
    <w:rsid w:val="003B36DE"/>
    <w:rsid w:val="003B3FF5"/>
    <w:rsid w:val="003C38BD"/>
    <w:rsid w:val="003D50F1"/>
    <w:rsid w:val="003E4A9F"/>
    <w:rsid w:val="003E5572"/>
    <w:rsid w:val="003F0C07"/>
    <w:rsid w:val="003F42F1"/>
    <w:rsid w:val="003F5539"/>
    <w:rsid w:val="00400445"/>
    <w:rsid w:val="004006E3"/>
    <w:rsid w:val="00410F1C"/>
    <w:rsid w:val="0041123A"/>
    <w:rsid w:val="00417F32"/>
    <w:rsid w:val="00426FEA"/>
    <w:rsid w:val="00430734"/>
    <w:rsid w:val="004414C9"/>
    <w:rsid w:val="004431B4"/>
    <w:rsid w:val="004439E7"/>
    <w:rsid w:val="0046406C"/>
    <w:rsid w:val="0046413C"/>
    <w:rsid w:val="00474644"/>
    <w:rsid w:val="004833A7"/>
    <w:rsid w:val="004877D6"/>
    <w:rsid w:val="00494587"/>
    <w:rsid w:val="004A2084"/>
    <w:rsid w:val="004A6ECE"/>
    <w:rsid w:val="004B22AF"/>
    <w:rsid w:val="004B2FE9"/>
    <w:rsid w:val="004B72EA"/>
    <w:rsid w:val="004C4609"/>
    <w:rsid w:val="004D1606"/>
    <w:rsid w:val="004D2C01"/>
    <w:rsid w:val="004D684C"/>
    <w:rsid w:val="004D74E1"/>
    <w:rsid w:val="004F0BA7"/>
    <w:rsid w:val="004F6130"/>
    <w:rsid w:val="004F6381"/>
    <w:rsid w:val="00515D08"/>
    <w:rsid w:val="00521C31"/>
    <w:rsid w:val="00522E4B"/>
    <w:rsid w:val="00523247"/>
    <w:rsid w:val="00542C76"/>
    <w:rsid w:val="00542D2B"/>
    <w:rsid w:val="00545FBA"/>
    <w:rsid w:val="0054686C"/>
    <w:rsid w:val="00551411"/>
    <w:rsid w:val="00556A12"/>
    <w:rsid w:val="00563717"/>
    <w:rsid w:val="005654DF"/>
    <w:rsid w:val="00593ED3"/>
    <w:rsid w:val="005A592F"/>
    <w:rsid w:val="005E1439"/>
    <w:rsid w:val="005E41BC"/>
    <w:rsid w:val="005F3DA3"/>
    <w:rsid w:val="00600642"/>
    <w:rsid w:val="006175D0"/>
    <w:rsid w:val="00617896"/>
    <w:rsid w:val="00622E31"/>
    <w:rsid w:val="00655A29"/>
    <w:rsid w:val="00671542"/>
    <w:rsid w:val="006720AC"/>
    <w:rsid w:val="00673B60"/>
    <w:rsid w:val="00677E58"/>
    <w:rsid w:val="00683D51"/>
    <w:rsid w:val="00687428"/>
    <w:rsid w:val="00691CB3"/>
    <w:rsid w:val="006C5948"/>
    <w:rsid w:val="006D4C2C"/>
    <w:rsid w:val="006E7345"/>
    <w:rsid w:val="0070641C"/>
    <w:rsid w:val="00716BBE"/>
    <w:rsid w:val="00716BE3"/>
    <w:rsid w:val="00754B99"/>
    <w:rsid w:val="00756BBB"/>
    <w:rsid w:val="00761767"/>
    <w:rsid w:val="00766FD5"/>
    <w:rsid w:val="0077040E"/>
    <w:rsid w:val="0077479E"/>
    <w:rsid w:val="007750C7"/>
    <w:rsid w:val="00780D7B"/>
    <w:rsid w:val="00783E0D"/>
    <w:rsid w:val="00784480"/>
    <w:rsid w:val="00790A11"/>
    <w:rsid w:val="0079201F"/>
    <w:rsid w:val="007944CC"/>
    <w:rsid w:val="00794715"/>
    <w:rsid w:val="007948DD"/>
    <w:rsid w:val="007B2377"/>
    <w:rsid w:val="007C2D8A"/>
    <w:rsid w:val="007C5941"/>
    <w:rsid w:val="007C6CC1"/>
    <w:rsid w:val="007D5CFD"/>
    <w:rsid w:val="007E2BC7"/>
    <w:rsid w:val="007E5B55"/>
    <w:rsid w:val="007F3514"/>
    <w:rsid w:val="00804400"/>
    <w:rsid w:val="00806447"/>
    <w:rsid w:val="008142EC"/>
    <w:rsid w:val="0083490E"/>
    <w:rsid w:val="008366A7"/>
    <w:rsid w:val="0084313B"/>
    <w:rsid w:val="008473BC"/>
    <w:rsid w:val="00851CEE"/>
    <w:rsid w:val="00856C5B"/>
    <w:rsid w:val="008730E9"/>
    <w:rsid w:val="008822D6"/>
    <w:rsid w:val="00890104"/>
    <w:rsid w:val="008A5CED"/>
    <w:rsid w:val="008C3D97"/>
    <w:rsid w:val="008C4855"/>
    <w:rsid w:val="008E1F69"/>
    <w:rsid w:val="008E7015"/>
    <w:rsid w:val="008F308D"/>
    <w:rsid w:val="008F4B1D"/>
    <w:rsid w:val="008F7B06"/>
    <w:rsid w:val="009076A7"/>
    <w:rsid w:val="0091051D"/>
    <w:rsid w:val="00922866"/>
    <w:rsid w:val="009258FB"/>
    <w:rsid w:val="00926E48"/>
    <w:rsid w:val="0094162B"/>
    <w:rsid w:val="009516E9"/>
    <w:rsid w:val="00951F84"/>
    <w:rsid w:val="00956105"/>
    <w:rsid w:val="00956484"/>
    <w:rsid w:val="009725B7"/>
    <w:rsid w:val="00972D01"/>
    <w:rsid w:val="00974D6A"/>
    <w:rsid w:val="00993B7D"/>
    <w:rsid w:val="00995C36"/>
    <w:rsid w:val="009B7020"/>
    <w:rsid w:val="009C07C5"/>
    <w:rsid w:val="009C73A0"/>
    <w:rsid w:val="009D06E9"/>
    <w:rsid w:val="009D2278"/>
    <w:rsid w:val="009E39CC"/>
    <w:rsid w:val="009E492D"/>
    <w:rsid w:val="009F657A"/>
    <w:rsid w:val="00A27BE2"/>
    <w:rsid w:val="00A42CB2"/>
    <w:rsid w:val="00A568A8"/>
    <w:rsid w:val="00A57011"/>
    <w:rsid w:val="00A6747B"/>
    <w:rsid w:val="00A763C5"/>
    <w:rsid w:val="00A7698A"/>
    <w:rsid w:val="00A8124F"/>
    <w:rsid w:val="00AA6888"/>
    <w:rsid w:val="00AB484E"/>
    <w:rsid w:val="00AB6DD6"/>
    <w:rsid w:val="00AC61C1"/>
    <w:rsid w:val="00AE2A97"/>
    <w:rsid w:val="00AE62FE"/>
    <w:rsid w:val="00AF43B7"/>
    <w:rsid w:val="00B06237"/>
    <w:rsid w:val="00B20961"/>
    <w:rsid w:val="00B20A5D"/>
    <w:rsid w:val="00B3705B"/>
    <w:rsid w:val="00B433C7"/>
    <w:rsid w:val="00B467CC"/>
    <w:rsid w:val="00B612EF"/>
    <w:rsid w:val="00B86985"/>
    <w:rsid w:val="00BA3017"/>
    <w:rsid w:val="00BA5702"/>
    <w:rsid w:val="00BC2476"/>
    <w:rsid w:val="00BE3EA3"/>
    <w:rsid w:val="00BE694B"/>
    <w:rsid w:val="00BF1599"/>
    <w:rsid w:val="00C05A78"/>
    <w:rsid w:val="00C15892"/>
    <w:rsid w:val="00C21D52"/>
    <w:rsid w:val="00C23DE0"/>
    <w:rsid w:val="00C31468"/>
    <w:rsid w:val="00C315D7"/>
    <w:rsid w:val="00C36E53"/>
    <w:rsid w:val="00C41875"/>
    <w:rsid w:val="00C60972"/>
    <w:rsid w:val="00C6402A"/>
    <w:rsid w:val="00C64ADD"/>
    <w:rsid w:val="00C65153"/>
    <w:rsid w:val="00C6759A"/>
    <w:rsid w:val="00C7019D"/>
    <w:rsid w:val="00C70426"/>
    <w:rsid w:val="00C70B1A"/>
    <w:rsid w:val="00C8342B"/>
    <w:rsid w:val="00C900FB"/>
    <w:rsid w:val="00CA4623"/>
    <w:rsid w:val="00CA47B6"/>
    <w:rsid w:val="00CA5737"/>
    <w:rsid w:val="00CE3249"/>
    <w:rsid w:val="00CE3B96"/>
    <w:rsid w:val="00CE6D9E"/>
    <w:rsid w:val="00CE6EBC"/>
    <w:rsid w:val="00CF2B18"/>
    <w:rsid w:val="00CF5B7E"/>
    <w:rsid w:val="00D11548"/>
    <w:rsid w:val="00D15DF6"/>
    <w:rsid w:val="00D16F62"/>
    <w:rsid w:val="00D22574"/>
    <w:rsid w:val="00D261E9"/>
    <w:rsid w:val="00D341A6"/>
    <w:rsid w:val="00D45B89"/>
    <w:rsid w:val="00D56486"/>
    <w:rsid w:val="00D63F91"/>
    <w:rsid w:val="00D72D6C"/>
    <w:rsid w:val="00D75F5C"/>
    <w:rsid w:val="00D771F4"/>
    <w:rsid w:val="00D8161F"/>
    <w:rsid w:val="00D87447"/>
    <w:rsid w:val="00D95D6B"/>
    <w:rsid w:val="00DB07D4"/>
    <w:rsid w:val="00DC1FF4"/>
    <w:rsid w:val="00DD2BA8"/>
    <w:rsid w:val="00DE59BD"/>
    <w:rsid w:val="00DE5E65"/>
    <w:rsid w:val="00DF1F63"/>
    <w:rsid w:val="00DF2C49"/>
    <w:rsid w:val="00DF4FBF"/>
    <w:rsid w:val="00E0009D"/>
    <w:rsid w:val="00E025AE"/>
    <w:rsid w:val="00E1576D"/>
    <w:rsid w:val="00E15B6A"/>
    <w:rsid w:val="00E35D78"/>
    <w:rsid w:val="00E3788E"/>
    <w:rsid w:val="00E40E45"/>
    <w:rsid w:val="00E4407E"/>
    <w:rsid w:val="00E46132"/>
    <w:rsid w:val="00E56392"/>
    <w:rsid w:val="00EA2D95"/>
    <w:rsid w:val="00EA6CBB"/>
    <w:rsid w:val="00EC14B3"/>
    <w:rsid w:val="00EC605E"/>
    <w:rsid w:val="00ED4F20"/>
    <w:rsid w:val="00EE051B"/>
    <w:rsid w:val="00EE39D4"/>
    <w:rsid w:val="00EE6738"/>
    <w:rsid w:val="00F05306"/>
    <w:rsid w:val="00F150F8"/>
    <w:rsid w:val="00F245A4"/>
    <w:rsid w:val="00F46314"/>
    <w:rsid w:val="00F52B0F"/>
    <w:rsid w:val="00F57791"/>
    <w:rsid w:val="00F621F9"/>
    <w:rsid w:val="00F6302B"/>
    <w:rsid w:val="00F66C0D"/>
    <w:rsid w:val="00F76E6B"/>
    <w:rsid w:val="00F9350C"/>
    <w:rsid w:val="00FA0176"/>
    <w:rsid w:val="00FA0752"/>
    <w:rsid w:val="00FB2F5A"/>
    <w:rsid w:val="00FB6CEC"/>
    <w:rsid w:val="00FC2E01"/>
    <w:rsid w:val="00FC3F36"/>
    <w:rsid w:val="00FD522E"/>
    <w:rsid w:val="00FE01F6"/>
    <w:rsid w:val="00FE21BE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2F7F8-EAB8-4751-A1EC-D414E160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1299-548B-4E5A-9799-4427A93E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Roza Djakypova</dc:creator>
  <cp:lastModifiedBy>User</cp:lastModifiedBy>
  <cp:revision>7</cp:revision>
  <cp:lastPrinted>2022-11-18T05:16:00Z</cp:lastPrinted>
  <dcterms:created xsi:type="dcterms:W3CDTF">2020-10-26T10:16:00Z</dcterms:created>
  <dcterms:modified xsi:type="dcterms:W3CDTF">2022-11-24T09:34:00Z</dcterms:modified>
</cp:coreProperties>
</file>